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345FF472" w:rsidR="00993EFF" w:rsidRPr="00993EFF" w:rsidRDefault="00D53DBF" w:rsidP="00202F12">
      <w:pPr>
        <w:pStyle w:val="Titolo1"/>
        <w:spacing w:before="0" w:after="120"/>
        <w:jc w:val="center"/>
        <w:rPr>
          <w:i/>
          <w:iCs/>
        </w:rPr>
      </w:pPr>
      <w:r w:rsidRPr="00760ACE">
        <w:t>TEMPIO DELLO SPIRITO SANTO</w:t>
      </w:r>
    </w:p>
    <w:p w14:paraId="74A88B65" w14:textId="1185284F" w:rsidR="002E60B6" w:rsidRPr="002E60B6" w:rsidRDefault="00D53DBF" w:rsidP="00D53DBF">
      <w:pPr>
        <w:spacing w:after="120"/>
        <w:jc w:val="both"/>
        <w:rPr>
          <w:rFonts w:ascii="Arial" w:hAnsi="Arial" w:cs="Courier New"/>
          <w:color w:val="000000"/>
          <w:szCs w:val="18"/>
        </w:rPr>
      </w:pPr>
      <w:r>
        <w:rPr>
          <w:rFonts w:ascii="Arial" w:hAnsi="Arial" w:cs="Arial"/>
          <w:bCs/>
        </w:rPr>
        <w:t xml:space="preserve">La Vergine Maria è tempio dello Spirito Santo fin da primo istante del suo concepimento. Non solo Lei è tempio dello Spirito Santo, è prima di tutto tempio della Beata Trinità. Sempre il Padre e il Figlio e lo Spirito Santo hanno dimorato in questo tempio santissimo, da Essi stessi edificato. Mentre dal tempio di Gerusalemme il Signore se ne è andato per sempre, nel tempio della Vergine Maria rimane per l’eternità. Il tempio di Gerusalemme è solo una pallidissima figura dinanzi al tempio che è la Vergine Maria. </w:t>
      </w:r>
      <w:r w:rsidR="002E60B6" w:rsidRPr="002E60B6">
        <w:rPr>
          <w:rFonts w:ascii="Arial" w:hAnsi="Arial" w:cs="Arial"/>
          <w:szCs w:val="22"/>
        </w:rPr>
        <w:t>Quando Salomone consacrò il tempio che aveva costruito in onore del Signore, ecco cosa confessa e proclama:</w:t>
      </w:r>
      <w:r w:rsidR="002E60B6" w:rsidRPr="002E60B6">
        <w:rPr>
          <w:rFonts w:ascii="Arial" w:hAnsi="Arial" w:cs="Courier New"/>
          <w:color w:val="000000"/>
          <w:szCs w:val="18"/>
        </w:rPr>
        <w:t xml:space="preserve"> </w:t>
      </w:r>
      <w:r w:rsidR="002E60B6" w:rsidRPr="002E60B6">
        <w:rPr>
          <w:rFonts w:ascii="Arial" w:hAnsi="Arial" w:cs="Courier New"/>
          <w:i/>
          <w:color w:val="000000"/>
          <w:szCs w:val="18"/>
        </w:rPr>
        <w:t>“Avvenne che, quando i suonatori e i cantori fecero udire all’unisono la voce per lodare e celebrare il Signore e il suono delle trombe, dei cimbali e degli altri strumenti si levò per lodare il Signore perché è buono, perché il suo amore è per sempre, allora il tempio, il tempio del Signore, si riempì di una nube, e i sacerdoti non poterono rimanervi per compiere il servizio a causa della nube, perché la gloria del Signore riempiva il tempio di Dio. Allora Salomone disse: «Il Signore ha deciso di abitare nella nube oscura. Ti ho costruito una casa eccelsa, un luogo per la tua dimora in eterno»… Ma è proprio vero che Dio abita con gli uomini sulla terra? Ecco, i cieli e i cieli dei cieli non possono contenerti, tanto meno questa casa che io ho costruito! Volgiti alla preghiera del tuo servo e alla sua supplica, Signore, mio Dio, per ascoltare il grido e la preghiera che il tuo servo innalza davanti a te! Siano aperti i tuoi occhi giorno e notte verso questa casa, verso il luogo dove hai promesso di porre il tuo nome, per ascoltare la preghiera che il tuo servo innalza in questo luogo. Ascolta le suppliche del tuo servo e del tuo popolo Israele, quando pregheranno in questo luogo. Ascoltali dal luogo della tua dimora, dal cielo; ascolta e perdona!”</w:t>
      </w:r>
      <w:r w:rsidR="002E60B6" w:rsidRPr="002E60B6">
        <w:rPr>
          <w:rFonts w:ascii="Arial" w:hAnsi="Arial" w:cs="Courier New"/>
          <w:color w:val="000000"/>
          <w:szCs w:val="18"/>
        </w:rPr>
        <w:t xml:space="preserve"> (Cfr. 2Cro 5,11-6</w:t>
      </w:r>
      <w:r>
        <w:rPr>
          <w:rFonts w:ascii="Arial" w:hAnsi="Arial" w:cs="Courier New"/>
          <w:color w:val="000000"/>
          <w:szCs w:val="18"/>
        </w:rPr>
        <w:t>,</w:t>
      </w:r>
      <w:r w:rsidR="002E60B6" w:rsidRPr="002E60B6">
        <w:rPr>
          <w:rFonts w:ascii="Arial" w:hAnsi="Arial" w:cs="Courier New"/>
          <w:color w:val="000000"/>
          <w:szCs w:val="18"/>
        </w:rPr>
        <w:t xml:space="preserve">42). </w:t>
      </w:r>
    </w:p>
    <w:p w14:paraId="6FB1C2A5" w14:textId="77777777" w:rsidR="00243E11" w:rsidRDefault="002E60B6" w:rsidP="00D046B0">
      <w:pPr>
        <w:spacing w:after="120"/>
        <w:jc w:val="both"/>
        <w:rPr>
          <w:rFonts w:ascii="Arial" w:hAnsi="Arial" w:cs="Courier New"/>
          <w:szCs w:val="18"/>
        </w:rPr>
      </w:pPr>
      <w:r w:rsidRPr="002E60B6">
        <w:rPr>
          <w:rFonts w:ascii="Arial" w:hAnsi="Arial" w:cs="Arial"/>
          <w:szCs w:val="22"/>
        </w:rPr>
        <w:t>La Vergine Maria è tempio dello Spirito Santo. Questa verità ci viene rivelata dall’Angelo Gabriele nel Vangelo secondo Luca:</w:t>
      </w:r>
      <w:r w:rsidRPr="002E60B6">
        <w:rPr>
          <w:rFonts w:ascii="Arial" w:hAnsi="Arial" w:cs="Courier New"/>
          <w:szCs w:val="18"/>
        </w:rPr>
        <w:t xml:space="preserve"> </w:t>
      </w:r>
      <w:r w:rsidRPr="002E60B6">
        <w:rPr>
          <w:rFonts w:ascii="Arial" w:hAnsi="Arial" w:cs="Courier New"/>
          <w:i/>
          <w:szCs w:val="18"/>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r w:rsidRPr="002E60B6">
        <w:rPr>
          <w:rFonts w:ascii="Arial" w:hAnsi="Arial" w:cs="Courier New"/>
          <w:szCs w:val="18"/>
        </w:rPr>
        <w:t xml:space="preserve"> (Lc 1,26-38). </w:t>
      </w:r>
    </w:p>
    <w:p w14:paraId="5AC9DE25" w14:textId="5EB5635D" w:rsidR="002E60B6" w:rsidRDefault="00D53DBF" w:rsidP="00D046B0">
      <w:pPr>
        <w:spacing w:after="120"/>
        <w:jc w:val="both"/>
        <w:rPr>
          <w:rFonts w:ascii="Arial" w:hAnsi="Arial" w:cs="Arial"/>
          <w:szCs w:val="22"/>
        </w:rPr>
      </w:pPr>
      <w:r>
        <w:rPr>
          <w:rFonts w:ascii="Arial" w:hAnsi="Arial" w:cs="Courier New"/>
          <w:szCs w:val="18"/>
        </w:rPr>
        <w:t xml:space="preserve">Non sola la Vergine Maria è tempio dello Spirito Santo, per lo Spirito Santo concepisce nel suo grembo il Verbo Eterno della vita. </w:t>
      </w:r>
      <w:r w:rsidR="002E60B6" w:rsidRPr="002E60B6">
        <w:rPr>
          <w:rFonts w:ascii="Arial" w:hAnsi="Arial" w:cs="Arial"/>
          <w:szCs w:val="22"/>
        </w:rPr>
        <w:t xml:space="preserve">È per sua virtù che il Figlio Unigenito del Padre si fa carne, divenendo vero Figlio dell’uomo. È da </w:t>
      </w:r>
      <w:r w:rsidR="00D046B0">
        <w:rPr>
          <w:rFonts w:ascii="Arial" w:hAnsi="Arial" w:cs="Arial"/>
          <w:szCs w:val="22"/>
        </w:rPr>
        <w:t xml:space="preserve">questo tempio </w:t>
      </w:r>
      <w:r w:rsidR="002E60B6" w:rsidRPr="002E60B6">
        <w:rPr>
          <w:rFonts w:ascii="Arial" w:hAnsi="Arial" w:cs="Arial"/>
          <w:szCs w:val="22"/>
        </w:rPr>
        <w:t xml:space="preserve">che </w:t>
      </w:r>
      <w:r w:rsidR="00D046B0">
        <w:rPr>
          <w:rFonts w:ascii="Arial" w:hAnsi="Arial" w:cs="Arial"/>
          <w:szCs w:val="22"/>
        </w:rPr>
        <w:t xml:space="preserve">lo Spirito Santo </w:t>
      </w:r>
      <w:r w:rsidR="002E60B6" w:rsidRPr="002E60B6">
        <w:rPr>
          <w:rFonts w:ascii="Arial" w:hAnsi="Arial" w:cs="Arial"/>
          <w:szCs w:val="22"/>
        </w:rPr>
        <w:t>irrompe sopra Elisabetta, la costituisce profeta che canta e rivela il mistero della Madre di Dio, ricolmando di sé il bambino che era nel suo grembo. È sempre da questo Tempio o Dimora che prende l’intera vita della Madre di Dio e la muove per il raggiungimento della più alta perfezione consentita ad una creatura. Da questa Dimora ispira e conduce la sua mistica Sposa a vedere tutte le necessità della nostra povera e misera umanità. Così come ha fatto alle nozze di Cana. La Vergine Maria, anche oggi, nel Cielo, può vivere la sua missione materna, solo in virtù dello Spirito Santo che è in Lei e agisce per mezzo di Lei, costituendola suo tramite eterno per ogni intervento di vita</w:t>
      </w:r>
      <w:r w:rsidR="00D046B0">
        <w:rPr>
          <w:rFonts w:ascii="Arial" w:hAnsi="Arial" w:cs="Arial"/>
          <w:szCs w:val="22"/>
        </w:rPr>
        <w:t>,</w:t>
      </w:r>
      <w:r w:rsidR="002E60B6" w:rsidRPr="002E60B6">
        <w:rPr>
          <w:rFonts w:ascii="Arial" w:hAnsi="Arial" w:cs="Arial"/>
          <w:szCs w:val="22"/>
        </w:rPr>
        <w:t xml:space="preserve"> necessario perché la nostra storia si incammini sulla via della verità e della grazia.</w:t>
      </w:r>
    </w:p>
    <w:p w14:paraId="4BB4BB41" w14:textId="6397910E" w:rsidR="00702EE4" w:rsidRPr="00702EE4" w:rsidRDefault="006035BB" w:rsidP="005F00CD">
      <w:pPr>
        <w:spacing w:after="120"/>
        <w:jc w:val="both"/>
        <w:rPr>
          <w:rFonts w:ascii="Arial" w:hAnsi="Arial" w:cs="Arial"/>
          <w:b/>
        </w:rPr>
      </w:pPr>
      <w:r>
        <w:rPr>
          <w:rFonts w:ascii="Arial" w:hAnsi="Arial" w:cs="Arial"/>
          <w:szCs w:val="22"/>
        </w:rPr>
        <w:t>Perché è necessario che anche ogni discepolo di Gesù don</w:t>
      </w:r>
      <w:r w:rsidR="005F00CD">
        <w:rPr>
          <w:rFonts w:ascii="Arial" w:hAnsi="Arial" w:cs="Arial"/>
          <w:szCs w:val="22"/>
        </w:rPr>
        <w:t>i</w:t>
      </w:r>
      <w:r>
        <w:rPr>
          <w:rFonts w:ascii="Arial" w:hAnsi="Arial" w:cs="Arial"/>
          <w:szCs w:val="22"/>
        </w:rPr>
        <w:t xml:space="preserve"> il suo corpo, la sua anima, il suo spirito, il suo cuore affinché Lui possa abitarvi</w:t>
      </w:r>
      <w:r w:rsidR="005F00CD">
        <w:rPr>
          <w:rFonts w:ascii="Arial" w:hAnsi="Arial" w:cs="Arial"/>
          <w:szCs w:val="22"/>
        </w:rPr>
        <w:t>,</w:t>
      </w:r>
      <w:r>
        <w:rPr>
          <w:rFonts w:ascii="Arial" w:hAnsi="Arial" w:cs="Arial"/>
          <w:szCs w:val="22"/>
        </w:rPr>
        <w:t xml:space="preserve"> eleggendoci a suo vero tempio? Perché Lui deve operare attraverso tutto il nostro corpo, tutta la nostra vita. Lui può anche operare la salvezza da solo, ma sempre ha bisogno di tutto il suo corpo che è la Chiesa, nella quale attraverso ogni membro dovrà vivere una sua particolare manifestazione della sua missione in favore della salvezza di ogni uomo. La sua sarebbe opere o inutile o incompleta, senza ogni singolo membro del corpo di Cristo Gesù, che è la Sua Chiesa una, santa, cattolica, apostolica. Perché oggi lo Spirito Santo non può compiere la sua missione di conversione, di santificazione, ma prima di tutto dell’annuncio del Vangelo a tutti i popoli? Perché moltissimi discepoli di Gesù hanno cambiato natura. </w:t>
      </w:r>
      <w:r w:rsidR="005F00CD">
        <w:rPr>
          <w:rFonts w:ascii="Arial" w:hAnsi="Arial" w:cs="Arial"/>
          <w:szCs w:val="22"/>
        </w:rPr>
        <w:t>D</w:t>
      </w:r>
      <w:r>
        <w:rPr>
          <w:rFonts w:ascii="Arial" w:hAnsi="Arial" w:cs="Arial"/>
          <w:szCs w:val="22"/>
        </w:rPr>
        <w:t xml:space="preserve">a corpo di Cristo, da tempio vivo dello Spiriti Santo, si sono trasformati in corpo del mondo e in tempio del mondo. Di essi lo Spirito Santo non si può più servire e tutti coloro che hanno cambiato natura, si sono posti a servizio del mondo, ingannando </w:t>
      </w:r>
      <w:r w:rsidR="005F00CD">
        <w:rPr>
          <w:rFonts w:ascii="Arial" w:hAnsi="Arial" w:cs="Arial"/>
          <w:szCs w:val="22"/>
        </w:rPr>
        <w:t xml:space="preserve">così </w:t>
      </w:r>
      <w:r>
        <w:rPr>
          <w:rFonts w:ascii="Arial" w:hAnsi="Arial" w:cs="Arial"/>
          <w:szCs w:val="22"/>
        </w:rPr>
        <w:t>l’intera umanità. Perché l’intera umanità è ingannata? Perché diffondono i pensieri del mondo vestititi però con le vesti di Cristo Gesù. Le vesti sono di Cristo, la voce è però del mondo. Poiché il mondo non conosce la voce di Cristo Signore, l’inganno attecchisce e sono moltissimi oggi coloro che precipitano in questa trappola di morte.</w:t>
      </w:r>
      <w:r w:rsidR="005F00CD">
        <w:rPr>
          <w:rFonts w:ascii="Arial" w:hAnsi="Arial" w:cs="Arial"/>
          <w:szCs w:val="22"/>
        </w:rPr>
        <w:t xml:space="preserve"> Per non cadere in questa trappola di morte è necessario che si conosca la voce di Cristo Gesù allo stesso modo che Gesù conosceva la voce del Padre. Madre di Cristo Gesù, aiutaci a conoscere sempre la voce del Figlio tuo.          </w:t>
      </w:r>
      <w:r w:rsidR="005D4A87">
        <w:rPr>
          <w:rFonts w:ascii="Arial" w:hAnsi="Arial" w:cs="Arial"/>
          <w:b/>
        </w:rPr>
        <w:t xml:space="preserve">04 Agosto </w:t>
      </w:r>
      <w:r w:rsidR="00E467BF" w:rsidRPr="00E467BF">
        <w:rPr>
          <w:rFonts w:ascii="Arial" w:hAnsi="Arial" w:cs="Arial"/>
          <w:b/>
        </w:rPr>
        <w:t>202</w:t>
      </w:r>
      <w:r w:rsidR="007B32EE">
        <w:rPr>
          <w:rFonts w:ascii="Arial" w:hAnsi="Arial" w:cs="Arial"/>
          <w:b/>
        </w:rPr>
        <w:t>4</w:t>
      </w:r>
    </w:p>
    <w:sectPr w:rsidR="00702EE4" w:rsidRPr="00702EE4" w:rsidSect="005F00CD">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0B1B"/>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11"/>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1688"/>
    <w:rsid w:val="002934F9"/>
    <w:rsid w:val="00293EDF"/>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0B6"/>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4E85"/>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67A"/>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4A87"/>
    <w:rsid w:val="005D5F54"/>
    <w:rsid w:val="005D68B1"/>
    <w:rsid w:val="005D70FF"/>
    <w:rsid w:val="005E1628"/>
    <w:rsid w:val="005E1E43"/>
    <w:rsid w:val="005E1F65"/>
    <w:rsid w:val="005E3448"/>
    <w:rsid w:val="005E3A4C"/>
    <w:rsid w:val="005E3F39"/>
    <w:rsid w:val="005E4F77"/>
    <w:rsid w:val="005E518A"/>
    <w:rsid w:val="005E7228"/>
    <w:rsid w:val="005E7953"/>
    <w:rsid w:val="005F00CD"/>
    <w:rsid w:val="005F060C"/>
    <w:rsid w:val="005F3126"/>
    <w:rsid w:val="005F4647"/>
    <w:rsid w:val="005F5A99"/>
    <w:rsid w:val="005F66C2"/>
    <w:rsid w:val="00600089"/>
    <w:rsid w:val="00600E1D"/>
    <w:rsid w:val="00602595"/>
    <w:rsid w:val="00602F98"/>
    <w:rsid w:val="006033B8"/>
    <w:rsid w:val="00603506"/>
    <w:rsid w:val="006035BB"/>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0CCD"/>
    <w:rsid w:val="00721D4B"/>
    <w:rsid w:val="00722D65"/>
    <w:rsid w:val="0072319C"/>
    <w:rsid w:val="007245FC"/>
    <w:rsid w:val="00724D54"/>
    <w:rsid w:val="007252EB"/>
    <w:rsid w:val="007259B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409D"/>
    <w:rsid w:val="007962A2"/>
    <w:rsid w:val="007A3A33"/>
    <w:rsid w:val="007A419E"/>
    <w:rsid w:val="007A5E44"/>
    <w:rsid w:val="007A6151"/>
    <w:rsid w:val="007A6ADC"/>
    <w:rsid w:val="007A726E"/>
    <w:rsid w:val="007B059B"/>
    <w:rsid w:val="007B067A"/>
    <w:rsid w:val="007B071D"/>
    <w:rsid w:val="007B1959"/>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748"/>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1360"/>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B6F5C"/>
    <w:rsid w:val="00AB7913"/>
    <w:rsid w:val="00AC1B0F"/>
    <w:rsid w:val="00AC1E4E"/>
    <w:rsid w:val="00AC1F55"/>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0EE0"/>
    <w:rsid w:val="00B92E19"/>
    <w:rsid w:val="00B96911"/>
    <w:rsid w:val="00BA06BE"/>
    <w:rsid w:val="00BA110B"/>
    <w:rsid w:val="00BA1A15"/>
    <w:rsid w:val="00BA20E2"/>
    <w:rsid w:val="00BA3C7A"/>
    <w:rsid w:val="00BA574D"/>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653A"/>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6B0"/>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3DBF"/>
    <w:rsid w:val="00D54A7E"/>
    <w:rsid w:val="00D55506"/>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2AF5"/>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915</Words>
  <Characters>5221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2023-12-26T14:18:00Z</dcterms:created>
  <dcterms:modified xsi:type="dcterms:W3CDTF">2023-12-27T15:04:00Z</dcterms:modified>
</cp:coreProperties>
</file>